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noProof/>
          <w:lang w:val="it-IT" w:eastAsia="it-IT"/>
        </w:rPr>
        <w:drawing>
          <wp:inline distT="0" distB="0" distL="0" distR="0" wp14:anchorId="33948D88" wp14:editId="65066795">
            <wp:extent cx="1475105" cy="594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FB39" w14:textId="77777777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14:paraId="0B4D82EA" w14:textId="65B627D1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C0FEE12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D83283">
        <w:rPr>
          <w:rFonts w:ascii="Verdana" w:eastAsia="Times New Roman" w:hAnsi="Verdana" w:cs="Verdana"/>
          <w:b/>
          <w:color w:val="990033"/>
          <w:lang w:val="it-IT"/>
        </w:rPr>
        <w:t>Inarcassa: approvato bilancio 201</w:t>
      </w:r>
      <w:r w:rsidR="001F34CF" w:rsidRPr="00D83283">
        <w:rPr>
          <w:rFonts w:ascii="Verdana" w:eastAsia="Times New Roman" w:hAnsi="Verdana" w:cs="Verdana"/>
          <w:b/>
          <w:color w:val="990033"/>
          <w:lang w:val="it-IT"/>
        </w:rPr>
        <w:t>9</w:t>
      </w:r>
      <w:r w:rsidRPr="00D83283">
        <w:rPr>
          <w:rFonts w:ascii="Verdana" w:eastAsia="Times New Roman" w:hAnsi="Verdana" w:cs="Verdana"/>
          <w:b/>
          <w:color w:val="990033"/>
          <w:lang w:val="it-IT"/>
        </w:rPr>
        <w:t xml:space="preserve"> </w:t>
      </w:r>
    </w:p>
    <w:p w14:paraId="7A2CF051" w14:textId="77777777" w:rsidR="00D825A1" w:rsidRPr="00D83283" w:rsidRDefault="00D825A1">
      <w:pPr>
        <w:spacing w:after="12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D83283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EC3BDE">
        <w:rPr>
          <w:rFonts w:ascii="Verdana" w:eastAsia="Times New Roman" w:hAnsi="Verdana" w:cs="Verdana"/>
          <w:b/>
          <w:color w:val="990033"/>
          <w:lang w:val="it-IT"/>
        </w:rPr>
        <w:t>il Coronavirus non vanificherà i nostri sforzi</w:t>
      </w:r>
      <w:r w:rsidRPr="00D83283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14:paraId="290C5414" w14:textId="77777777" w:rsidR="00D825A1" w:rsidRPr="00D83283" w:rsidRDefault="00D825A1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59025875" w14:textId="6C35EB95" w:rsidR="00A92448" w:rsidRPr="00D83283" w:rsidRDefault="00D825A1" w:rsidP="00A92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 xml:space="preserve">Il Comitato Nazionale dei Delegati di Inarcassa ha approvato, nella </w:t>
      </w:r>
      <w:r w:rsidRPr="00AC2935">
        <w:rPr>
          <w:rFonts w:ascii="Times New Roman" w:hAnsi="Times New Roman"/>
          <w:sz w:val="24"/>
          <w:szCs w:val="24"/>
          <w:lang w:val="it-IT"/>
        </w:rPr>
        <w:t xml:space="preserve">riunione </w:t>
      </w:r>
      <w:r w:rsidR="001F34CF" w:rsidRPr="00AC2935">
        <w:rPr>
          <w:rFonts w:ascii="Times New Roman" w:hAnsi="Times New Roman"/>
          <w:sz w:val="24"/>
          <w:szCs w:val="24"/>
          <w:lang w:val="it-IT"/>
        </w:rPr>
        <w:t>dell’11</w:t>
      </w:r>
      <w:r w:rsidR="00F34E70">
        <w:rPr>
          <w:rFonts w:ascii="Times New Roman" w:hAnsi="Times New Roman"/>
          <w:sz w:val="24"/>
          <w:szCs w:val="24"/>
          <w:lang w:val="it-IT"/>
        </w:rPr>
        <w:t>-12</w:t>
      </w:r>
      <w:r w:rsidR="001F34CF" w:rsidRPr="00AC2935">
        <w:rPr>
          <w:rFonts w:ascii="Times New Roman" w:hAnsi="Times New Roman"/>
          <w:sz w:val="24"/>
          <w:szCs w:val="24"/>
          <w:lang w:val="it-IT"/>
        </w:rPr>
        <w:t xml:space="preserve"> maggio 2020</w:t>
      </w:r>
      <w:r w:rsidRPr="00AC2935">
        <w:rPr>
          <w:rFonts w:ascii="Times New Roman" w:hAnsi="Times New Roman"/>
          <w:sz w:val="24"/>
          <w:szCs w:val="24"/>
          <w:lang w:val="it-IT"/>
        </w:rPr>
        <w:t>,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il Bilancio consuntivo per l'esercizio 201</w:t>
      </w:r>
      <w:r w:rsidR="00CF7C5A" w:rsidRPr="00D83283">
        <w:rPr>
          <w:rFonts w:ascii="Times New Roman" w:hAnsi="Times New Roman"/>
          <w:sz w:val="24"/>
          <w:szCs w:val="24"/>
          <w:lang w:val="it-IT"/>
        </w:rPr>
        <w:t>9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954F4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92448">
        <w:rPr>
          <w:rFonts w:ascii="Times New Roman" w:hAnsi="Times New Roman"/>
          <w:sz w:val="24"/>
          <w:szCs w:val="24"/>
          <w:lang w:val="it-IT"/>
        </w:rPr>
        <w:t xml:space="preserve">Un </w:t>
      </w:r>
      <w:r w:rsidR="00A92448" w:rsidRPr="00D709CC">
        <w:rPr>
          <w:rFonts w:ascii="Times New Roman" w:hAnsi="Times New Roman"/>
          <w:b/>
          <w:sz w:val="24"/>
          <w:szCs w:val="24"/>
          <w:lang w:val="it-IT"/>
        </w:rPr>
        <w:t>avanzo economico di 805,9 milioni</w:t>
      </w:r>
      <w:r w:rsidR="00A92448" w:rsidRPr="00D83283">
        <w:rPr>
          <w:rFonts w:ascii="Times New Roman" w:hAnsi="Times New Roman"/>
          <w:sz w:val="24"/>
          <w:szCs w:val="24"/>
          <w:lang w:val="it-IT"/>
        </w:rPr>
        <w:t xml:space="preserve"> di euro</w:t>
      </w:r>
      <w:r w:rsidR="00A92448">
        <w:rPr>
          <w:rFonts w:ascii="Times New Roman" w:hAnsi="Times New Roman"/>
          <w:sz w:val="24"/>
          <w:szCs w:val="24"/>
          <w:lang w:val="it-IT"/>
        </w:rPr>
        <w:t xml:space="preserve"> e un </w:t>
      </w:r>
      <w:r w:rsidR="00A92448" w:rsidRPr="00D709CC">
        <w:rPr>
          <w:rFonts w:ascii="Times New Roman" w:hAnsi="Times New Roman"/>
          <w:b/>
          <w:sz w:val="24"/>
          <w:szCs w:val="24"/>
          <w:lang w:val="it-IT"/>
        </w:rPr>
        <w:t>patrimonio netto di oltre 11,4 miliardi</w:t>
      </w:r>
      <w:r w:rsidR="00A92448" w:rsidRPr="00D83283">
        <w:rPr>
          <w:rFonts w:ascii="Times New Roman" w:hAnsi="Times New Roman"/>
          <w:sz w:val="24"/>
          <w:szCs w:val="24"/>
          <w:lang w:val="it-IT"/>
        </w:rPr>
        <w:t xml:space="preserve"> di euro, </w:t>
      </w:r>
      <w:r w:rsidR="006F41FB" w:rsidRPr="00845F8D">
        <w:rPr>
          <w:rFonts w:ascii="Times New Roman" w:hAnsi="Times New Roman"/>
          <w:sz w:val="24"/>
          <w:szCs w:val="24"/>
          <w:lang w:val="it-IT"/>
        </w:rPr>
        <w:t>grazie anche al contributo della gestione patrimoniale che ha fatto registrare</w:t>
      </w:r>
      <w:r w:rsidR="00A92448" w:rsidRPr="00845F8D">
        <w:rPr>
          <w:rFonts w:ascii="Times New Roman" w:hAnsi="Times New Roman"/>
          <w:sz w:val="24"/>
          <w:szCs w:val="24"/>
          <w:lang w:val="it-IT"/>
        </w:rPr>
        <w:t xml:space="preserve"> un </w:t>
      </w:r>
      <w:r w:rsidR="00A92448" w:rsidRPr="00845F8D">
        <w:rPr>
          <w:rFonts w:ascii="Times New Roman" w:hAnsi="Times New Roman"/>
          <w:b/>
          <w:sz w:val="24"/>
          <w:szCs w:val="24"/>
          <w:lang w:val="it-IT"/>
        </w:rPr>
        <w:t xml:space="preserve">rendimento lordo </w:t>
      </w:r>
      <w:r w:rsidR="006F41FB" w:rsidRPr="00845F8D">
        <w:rPr>
          <w:rFonts w:ascii="Times New Roman" w:hAnsi="Times New Roman"/>
          <w:b/>
          <w:sz w:val="24"/>
          <w:szCs w:val="24"/>
          <w:lang w:val="it-IT"/>
        </w:rPr>
        <w:t xml:space="preserve">contabile </w:t>
      </w:r>
      <w:r w:rsidR="00A92448" w:rsidRPr="00845F8D">
        <w:rPr>
          <w:rFonts w:ascii="Times New Roman" w:hAnsi="Times New Roman"/>
          <w:b/>
          <w:sz w:val="24"/>
          <w:szCs w:val="24"/>
          <w:lang w:val="it-IT"/>
        </w:rPr>
        <w:t>pari al 4,86%</w:t>
      </w:r>
      <w:r w:rsidR="00A92448" w:rsidRPr="00845F8D">
        <w:rPr>
          <w:rFonts w:ascii="Times New Roman" w:hAnsi="Times New Roman"/>
          <w:sz w:val="24"/>
          <w:szCs w:val="24"/>
          <w:lang w:val="it-IT"/>
        </w:rPr>
        <w:t>, sono</w:t>
      </w:r>
      <w:r w:rsidR="00A92448">
        <w:rPr>
          <w:rFonts w:ascii="Times New Roman" w:hAnsi="Times New Roman"/>
          <w:sz w:val="24"/>
          <w:szCs w:val="24"/>
          <w:lang w:val="it-IT"/>
        </w:rPr>
        <w:t xml:space="preserve"> i risultati che questo Bilancio consegna agli stakeholder. Garanzie reali per il</w:t>
      </w:r>
      <w:r w:rsidR="00A92448" w:rsidRPr="00A92448">
        <w:rPr>
          <w:rFonts w:ascii="Times New Roman" w:hAnsi="Times New Roman"/>
          <w:sz w:val="24"/>
          <w:szCs w:val="24"/>
          <w:lang w:val="it-IT"/>
        </w:rPr>
        <w:t xml:space="preserve"> futuro previdenziale, non solo dei giovani che si affacciano alla libera professione di architetto e ingegnere, ma anche di tutti coloro che si sono lasciati alle spalle la prima metà della propria vita lavorativa.</w:t>
      </w:r>
    </w:p>
    <w:p w14:paraId="4A086E80" w14:textId="77777777" w:rsidR="00713E7C" w:rsidRPr="00D83283" w:rsidRDefault="00A92448" w:rsidP="00785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BAA6A10" w14:textId="04FB56CE" w:rsidR="00EB141E" w:rsidRPr="00070523" w:rsidRDefault="00954F4B" w:rsidP="00EB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Il 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2019 chiude con una </w:t>
      </w:r>
      <w:r w:rsidR="00CE463D">
        <w:rPr>
          <w:rFonts w:ascii="Times New Roman" w:hAnsi="Times New Roman"/>
          <w:sz w:val="24"/>
          <w:szCs w:val="24"/>
          <w:lang w:val="it-IT"/>
        </w:rPr>
        <w:t>platea -</w:t>
      </w:r>
      <w:r w:rsidR="00CE463D" w:rsidRPr="00D83283">
        <w:rPr>
          <w:rFonts w:ascii="Times New Roman" w:hAnsi="Times New Roman"/>
          <w:sz w:val="24"/>
          <w:szCs w:val="24"/>
          <w:lang w:val="it-IT"/>
        </w:rPr>
        <w:t xml:space="preserve"> sostanzialmente stabile rispetto al 2018</w:t>
      </w:r>
      <w:r w:rsidR="00CE463D">
        <w:rPr>
          <w:rFonts w:ascii="Times New Roman" w:hAnsi="Times New Roman"/>
          <w:sz w:val="24"/>
          <w:szCs w:val="24"/>
          <w:lang w:val="it-IT"/>
        </w:rPr>
        <w:t xml:space="preserve"> -</w:t>
      </w:r>
      <w:r w:rsidR="00CE463D"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F013FE" w:rsidRPr="004D77FD">
        <w:rPr>
          <w:rFonts w:ascii="Times New Roman" w:hAnsi="Times New Roman"/>
          <w:b/>
          <w:sz w:val="24"/>
          <w:szCs w:val="24"/>
          <w:lang w:val="it-IT"/>
        </w:rPr>
        <w:t>168.</w:t>
      </w:r>
      <w:r w:rsidR="00EE4B08">
        <w:rPr>
          <w:rFonts w:ascii="Times New Roman" w:hAnsi="Times New Roman"/>
          <w:b/>
          <w:sz w:val="24"/>
          <w:szCs w:val="24"/>
          <w:lang w:val="it-IT"/>
        </w:rPr>
        <w:t>50</w:t>
      </w:r>
      <w:r w:rsidR="00F013FE" w:rsidRPr="004D77FD">
        <w:rPr>
          <w:rFonts w:ascii="Times New Roman" w:hAnsi="Times New Roman"/>
          <w:b/>
          <w:sz w:val="24"/>
          <w:szCs w:val="24"/>
          <w:lang w:val="it-IT"/>
        </w:rPr>
        <w:t>1 associati</w:t>
      </w:r>
      <w:r w:rsidR="00CE463D">
        <w:rPr>
          <w:rFonts w:ascii="Times New Roman" w:hAnsi="Times New Roman"/>
          <w:b/>
          <w:sz w:val="24"/>
          <w:szCs w:val="24"/>
          <w:lang w:val="it-IT"/>
        </w:rPr>
        <w:t xml:space="preserve">, 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cui la Cassa garantisce </w:t>
      </w:r>
      <w:r w:rsidR="008E7208" w:rsidRPr="00D83283">
        <w:rPr>
          <w:rFonts w:ascii="Times New Roman" w:hAnsi="Times New Roman"/>
          <w:sz w:val="24"/>
          <w:szCs w:val="24"/>
          <w:lang w:val="it-IT"/>
        </w:rPr>
        <w:t>assistenza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, tutela sociale e sostegno alla professione, e </w:t>
      </w:r>
      <w:r w:rsidR="00F013FE" w:rsidRPr="004D77FD">
        <w:rPr>
          <w:rFonts w:ascii="Times New Roman" w:hAnsi="Times New Roman"/>
          <w:b/>
          <w:sz w:val="24"/>
          <w:szCs w:val="24"/>
          <w:lang w:val="it-IT"/>
        </w:rPr>
        <w:t>36.269 pensionati</w:t>
      </w:r>
      <w:r w:rsidR="00462177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EB141E">
        <w:rPr>
          <w:rFonts w:ascii="Times New Roman" w:hAnsi="Times New Roman"/>
          <w:sz w:val="24"/>
          <w:szCs w:val="24"/>
          <w:lang w:val="it-IT"/>
        </w:rPr>
        <w:t xml:space="preserve">Il </w:t>
      </w:r>
      <w:r w:rsidR="00EB141E" w:rsidRPr="00070523">
        <w:rPr>
          <w:rFonts w:ascii="Times New Roman" w:hAnsi="Times New Roman"/>
          <w:sz w:val="24"/>
          <w:szCs w:val="24"/>
          <w:lang w:val="it-IT"/>
        </w:rPr>
        <w:t xml:space="preserve">gettito contributivo nell’anno è stato pari a </w:t>
      </w:r>
      <w:r w:rsidR="00EB141E" w:rsidRPr="00A3139D">
        <w:rPr>
          <w:rFonts w:ascii="Times New Roman" w:hAnsi="Times New Roman"/>
          <w:b/>
          <w:sz w:val="24"/>
          <w:szCs w:val="24"/>
          <w:lang w:val="it-IT"/>
        </w:rPr>
        <w:t>1.138 milioni</w:t>
      </w:r>
      <w:r w:rsidR="00EB141E" w:rsidRPr="00070523">
        <w:rPr>
          <w:rFonts w:ascii="Times New Roman" w:hAnsi="Times New Roman"/>
          <w:sz w:val="24"/>
          <w:szCs w:val="24"/>
          <w:lang w:val="it-IT"/>
        </w:rPr>
        <w:t xml:space="preserve"> di euro</w:t>
      </w:r>
      <w:r w:rsidR="00EE4B08">
        <w:rPr>
          <w:rFonts w:ascii="Times New Roman" w:hAnsi="Times New Roman"/>
          <w:sz w:val="24"/>
          <w:szCs w:val="24"/>
          <w:lang w:val="it-IT"/>
        </w:rPr>
        <w:t xml:space="preserve">, mentre </w:t>
      </w:r>
      <w:r w:rsidR="00EB141E">
        <w:rPr>
          <w:rFonts w:ascii="Times New Roman" w:hAnsi="Times New Roman"/>
          <w:sz w:val="24"/>
          <w:szCs w:val="24"/>
          <w:lang w:val="it-IT"/>
        </w:rPr>
        <w:t>le</w:t>
      </w:r>
      <w:r w:rsidR="00EB141E" w:rsidRPr="00070523">
        <w:rPr>
          <w:rFonts w:ascii="Times New Roman" w:hAnsi="Times New Roman"/>
          <w:sz w:val="24"/>
          <w:szCs w:val="24"/>
          <w:lang w:val="it-IT"/>
        </w:rPr>
        <w:t xml:space="preserve"> prestazioni istituzionali hanno raggiunto</w:t>
      </w:r>
      <w:r w:rsidR="00EB141E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B141E" w:rsidRPr="00070523">
        <w:rPr>
          <w:rFonts w:ascii="Times New Roman" w:hAnsi="Times New Roman"/>
          <w:sz w:val="24"/>
          <w:szCs w:val="24"/>
          <w:lang w:val="it-IT"/>
        </w:rPr>
        <w:t xml:space="preserve">i </w:t>
      </w:r>
      <w:r w:rsidR="00EB141E" w:rsidRPr="00A3139D">
        <w:rPr>
          <w:rFonts w:ascii="Times New Roman" w:hAnsi="Times New Roman"/>
          <w:b/>
          <w:sz w:val="24"/>
          <w:szCs w:val="24"/>
          <w:lang w:val="it-IT"/>
        </w:rPr>
        <w:t>734 milioni</w:t>
      </w:r>
      <w:r w:rsidR="00EB141E" w:rsidRPr="00070523">
        <w:rPr>
          <w:rFonts w:ascii="Times New Roman" w:hAnsi="Times New Roman"/>
          <w:sz w:val="24"/>
          <w:szCs w:val="24"/>
          <w:lang w:val="it-IT"/>
        </w:rPr>
        <w:t xml:space="preserve"> di euro.</w:t>
      </w:r>
      <w:r w:rsidR="00EB141E">
        <w:rPr>
          <w:rFonts w:ascii="Times New Roman" w:hAnsi="Times New Roman"/>
          <w:sz w:val="24"/>
          <w:szCs w:val="24"/>
          <w:lang w:val="it-IT"/>
        </w:rPr>
        <w:t xml:space="preserve"> Il saldo della gestione previdenziale </w:t>
      </w:r>
      <w:r w:rsidR="00EB141E" w:rsidRPr="009B1325">
        <w:rPr>
          <w:rFonts w:ascii="Times New Roman" w:hAnsi="Times New Roman"/>
          <w:sz w:val="24"/>
          <w:szCs w:val="24"/>
          <w:lang w:val="it-IT"/>
        </w:rPr>
        <w:t>è risultato in aumento nel 2019 dopo due anni consecutivi di variazioni negative. Un’inversione</w:t>
      </w:r>
      <w:r w:rsidR="00EB141E" w:rsidRPr="00D83283">
        <w:rPr>
          <w:rFonts w:ascii="Times New Roman" w:hAnsi="Times New Roman"/>
          <w:sz w:val="24"/>
          <w:szCs w:val="24"/>
          <w:lang w:val="it-IT"/>
        </w:rPr>
        <w:t xml:space="preserve"> di tendenza legata fondamentalmente alla dinamica </w:t>
      </w:r>
      <w:r w:rsidR="00EB141E">
        <w:rPr>
          <w:rFonts w:ascii="Times New Roman" w:hAnsi="Times New Roman"/>
          <w:sz w:val="24"/>
          <w:szCs w:val="24"/>
          <w:lang w:val="it-IT"/>
        </w:rPr>
        <w:t xml:space="preserve">molto </w:t>
      </w:r>
      <w:r w:rsidR="00EB141E" w:rsidRPr="00D83283">
        <w:rPr>
          <w:rFonts w:ascii="Times New Roman" w:hAnsi="Times New Roman"/>
          <w:sz w:val="24"/>
          <w:szCs w:val="24"/>
          <w:lang w:val="it-IT"/>
        </w:rPr>
        <w:t>positiva dei redditi e dei fatturati della categoria.</w:t>
      </w:r>
    </w:p>
    <w:p w14:paraId="20BBB88F" w14:textId="77777777" w:rsidR="00F013FE" w:rsidRPr="00D83283" w:rsidRDefault="00F013FE" w:rsidP="00F0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B81C6CE" w14:textId="077D3F2E" w:rsidR="009142FD" w:rsidRDefault="00EE55FD" w:rsidP="00E32D2B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>I redditi ed i volumi d’affari professionali degli iscritti alla Cassa registrano</w:t>
      </w:r>
      <w:r w:rsidR="00DA4280">
        <w:rPr>
          <w:rFonts w:ascii="Times New Roman" w:hAnsi="Times New Roman"/>
          <w:sz w:val="24"/>
          <w:szCs w:val="24"/>
          <w:lang w:val="it-IT"/>
        </w:rPr>
        <w:t>,</w:t>
      </w:r>
      <w:r w:rsidR="00F013FE" w:rsidRPr="00D83283">
        <w:rPr>
          <w:rFonts w:ascii="Times New Roman" w:hAnsi="Times New Roman"/>
          <w:sz w:val="24"/>
          <w:szCs w:val="24"/>
          <w:lang w:val="it-IT"/>
        </w:rPr>
        <w:t xml:space="preserve"> infatti,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A4280">
        <w:rPr>
          <w:rFonts w:ascii="Times New Roman" w:hAnsi="Times New Roman"/>
          <w:sz w:val="24"/>
          <w:szCs w:val="24"/>
          <w:lang w:val="it-IT"/>
        </w:rPr>
        <w:t xml:space="preserve">una </w:t>
      </w:r>
      <w:r w:rsidRPr="00D83283">
        <w:rPr>
          <w:rFonts w:ascii="Times New Roman" w:hAnsi="Times New Roman"/>
          <w:sz w:val="24"/>
          <w:szCs w:val="24"/>
          <w:lang w:val="it-IT"/>
        </w:rPr>
        <w:t>crescita</w:t>
      </w:r>
      <w:r w:rsidR="00553B67">
        <w:rPr>
          <w:rFonts w:ascii="Times New Roman" w:hAnsi="Times New Roman"/>
          <w:sz w:val="24"/>
          <w:szCs w:val="24"/>
          <w:lang w:val="it-IT"/>
        </w:rPr>
        <w:t xml:space="preserve"> nel 2018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pari, rispettivamente, a</w:t>
      </w:r>
      <w:r w:rsidR="008871BA">
        <w:rPr>
          <w:rFonts w:ascii="Times New Roman" w:hAnsi="Times New Roman"/>
          <w:sz w:val="24"/>
          <w:szCs w:val="24"/>
          <w:lang w:val="it-IT"/>
        </w:rPr>
        <w:t xml:space="preserve"> +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6,4% e </w:t>
      </w:r>
      <w:r w:rsidR="008871BA">
        <w:rPr>
          <w:rFonts w:ascii="Times New Roman" w:hAnsi="Times New Roman"/>
          <w:sz w:val="24"/>
          <w:szCs w:val="24"/>
          <w:lang w:val="it-IT"/>
        </w:rPr>
        <w:t>+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6,3%, </w:t>
      </w:r>
      <w:r w:rsidR="008871BA">
        <w:rPr>
          <w:rFonts w:ascii="Times New Roman" w:hAnsi="Times New Roman"/>
          <w:sz w:val="24"/>
          <w:szCs w:val="24"/>
          <w:lang w:val="it-IT"/>
        </w:rPr>
        <w:t>in confronto al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9251A">
        <w:rPr>
          <w:rFonts w:ascii="Times New Roman" w:hAnsi="Times New Roman"/>
          <w:sz w:val="24"/>
          <w:szCs w:val="24"/>
          <w:lang w:val="it-IT"/>
        </w:rPr>
        <w:t>2017</w:t>
      </w:r>
      <w:r w:rsidR="00DA4280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7D6780" w:rsidRPr="00E32D2B">
        <w:rPr>
          <w:rFonts w:ascii="Times New Roman" w:hAnsi="Times New Roman"/>
          <w:sz w:val="24"/>
          <w:szCs w:val="24"/>
          <w:lang w:val="it-IT"/>
        </w:rPr>
        <w:t xml:space="preserve">Sono </w:t>
      </w:r>
      <w:r w:rsidR="00E97A24">
        <w:rPr>
          <w:rFonts w:ascii="Times New Roman" w:hAnsi="Times New Roman"/>
          <w:sz w:val="24"/>
          <w:szCs w:val="24"/>
          <w:lang w:val="it-IT"/>
        </w:rPr>
        <w:t>dati</w:t>
      </w:r>
      <w:r w:rsidR="007D6780" w:rsidRPr="00E32D2B">
        <w:rPr>
          <w:rFonts w:ascii="Times New Roman" w:hAnsi="Times New Roman"/>
          <w:sz w:val="24"/>
          <w:szCs w:val="24"/>
          <w:lang w:val="it-IT"/>
        </w:rPr>
        <w:t xml:space="preserve"> ancora al di sotto dei livelli</w:t>
      </w:r>
      <w:r w:rsidR="007D6780" w:rsidRPr="00E32D2B">
        <w:rPr>
          <w:rFonts w:asciiTheme="majorHAnsi" w:eastAsia="Times New Roman" w:hAnsiTheme="majorHAnsi" w:cs="Times New Roman"/>
          <w:color w:val="000000"/>
          <w:lang w:eastAsia="it-IT"/>
        </w:rPr>
        <w:t xml:space="preserve"> </w:t>
      </w:r>
      <w:r w:rsidR="00DA4280" w:rsidRPr="00E32D2B">
        <w:rPr>
          <w:rFonts w:ascii="Times New Roman" w:hAnsi="Times New Roman"/>
          <w:sz w:val="24"/>
          <w:szCs w:val="24"/>
          <w:lang w:val="it-IT"/>
        </w:rPr>
        <w:t>antecedenti</w:t>
      </w:r>
      <w:r w:rsidR="008E7208" w:rsidRPr="00E32D2B">
        <w:rPr>
          <w:rFonts w:ascii="Times New Roman" w:hAnsi="Times New Roman"/>
          <w:sz w:val="24"/>
          <w:szCs w:val="24"/>
          <w:lang w:val="it-IT"/>
        </w:rPr>
        <w:t xml:space="preserve"> la crisi immobiliare del 2007</w:t>
      </w:r>
      <w:r w:rsidR="00DA4280" w:rsidRPr="00E32D2B">
        <w:rPr>
          <w:rFonts w:ascii="Times New Roman" w:hAnsi="Times New Roman"/>
          <w:sz w:val="24"/>
          <w:szCs w:val="24"/>
          <w:lang w:val="it-IT"/>
        </w:rPr>
        <w:t>, che indicano un reddito</w:t>
      </w:r>
      <w:r w:rsidR="00DA4280">
        <w:rPr>
          <w:rFonts w:ascii="Times New Roman" w:hAnsi="Times New Roman"/>
          <w:sz w:val="24"/>
          <w:szCs w:val="24"/>
          <w:lang w:val="it-IT"/>
        </w:rPr>
        <w:t xml:space="preserve"> medio di </w:t>
      </w:r>
      <w:r w:rsidR="00DA4280" w:rsidRPr="00AD53C0">
        <w:rPr>
          <w:rFonts w:ascii="Times New Roman" w:hAnsi="Times New Roman"/>
          <w:sz w:val="24"/>
          <w:szCs w:val="24"/>
          <w:lang w:val="it-IT"/>
        </w:rPr>
        <w:t>€ 27.</w:t>
      </w:r>
      <w:r w:rsidR="00557DA8" w:rsidRPr="00AD53C0">
        <w:rPr>
          <w:rFonts w:ascii="Times New Roman" w:hAnsi="Times New Roman"/>
          <w:sz w:val="24"/>
          <w:szCs w:val="24"/>
          <w:lang w:val="it-IT"/>
        </w:rPr>
        <w:t>475</w:t>
      </w:r>
      <w:r w:rsidR="00DA4280" w:rsidRPr="00AD53C0">
        <w:rPr>
          <w:rFonts w:ascii="Times New Roman" w:hAnsi="Times New Roman"/>
          <w:sz w:val="24"/>
          <w:szCs w:val="24"/>
          <w:lang w:val="it-IT"/>
        </w:rPr>
        <w:t xml:space="preserve"> annui (€ 34.1</w:t>
      </w:r>
      <w:r w:rsidR="00557DA8" w:rsidRPr="00AD53C0">
        <w:rPr>
          <w:rFonts w:ascii="Times New Roman" w:hAnsi="Times New Roman"/>
          <w:sz w:val="24"/>
          <w:szCs w:val="24"/>
          <w:lang w:val="it-IT"/>
        </w:rPr>
        <w:t>15</w:t>
      </w:r>
      <w:r w:rsidR="00DA4280" w:rsidRPr="00AD53C0">
        <w:rPr>
          <w:rFonts w:ascii="Times New Roman" w:hAnsi="Times New Roman"/>
          <w:sz w:val="24"/>
          <w:szCs w:val="24"/>
          <w:lang w:val="it-IT"/>
        </w:rPr>
        <w:t xml:space="preserve"> per gli ingegneri e € 21.</w:t>
      </w:r>
      <w:r w:rsidR="00557DA8" w:rsidRPr="00AD53C0">
        <w:rPr>
          <w:rFonts w:ascii="Times New Roman" w:hAnsi="Times New Roman"/>
          <w:sz w:val="24"/>
          <w:szCs w:val="24"/>
          <w:lang w:val="it-IT"/>
        </w:rPr>
        <w:t>398</w:t>
      </w:r>
      <w:r w:rsidR="00EC5787" w:rsidRPr="00AD53C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A4280" w:rsidRPr="00AD53C0">
        <w:rPr>
          <w:rFonts w:ascii="Times New Roman" w:hAnsi="Times New Roman"/>
          <w:sz w:val="24"/>
          <w:szCs w:val="24"/>
          <w:lang w:val="it-IT"/>
        </w:rPr>
        <w:t>per gli architetti).</w:t>
      </w:r>
      <w:r w:rsidR="008E7208" w:rsidRPr="00AD53C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871BA" w:rsidRPr="00AD53C0">
        <w:rPr>
          <w:rFonts w:ascii="Times New Roman" w:hAnsi="Times New Roman"/>
          <w:sz w:val="24"/>
          <w:szCs w:val="24"/>
          <w:lang w:val="it-IT"/>
        </w:rPr>
        <w:t>Tuttavia, i</w:t>
      </w:r>
      <w:r w:rsidR="008E7208" w:rsidRPr="00AD53C0">
        <w:rPr>
          <w:rFonts w:ascii="Times New Roman" w:hAnsi="Times New Roman"/>
          <w:sz w:val="24"/>
          <w:szCs w:val="24"/>
          <w:lang w:val="it-IT"/>
        </w:rPr>
        <w:t>l recupero intervenuto a partire dal 2015 (+14,2%) è</w:t>
      </w:r>
      <w:r w:rsidR="008871BA" w:rsidRPr="00AD53C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E7208" w:rsidRPr="00AD53C0">
        <w:rPr>
          <w:rFonts w:ascii="Times New Roman" w:hAnsi="Times New Roman"/>
          <w:sz w:val="24"/>
          <w:szCs w:val="24"/>
          <w:lang w:val="it-IT"/>
        </w:rPr>
        <w:t>di ass</w:t>
      </w:r>
      <w:r w:rsidR="008871BA" w:rsidRPr="00AD53C0">
        <w:rPr>
          <w:rFonts w:ascii="Times New Roman" w:hAnsi="Times New Roman"/>
          <w:sz w:val="24"/>
          <w:szCs w:val="24"/>
          <w:lang w:val="it-IT"/>
        </w:rPr>
        <w:t>oluto rilievo;</w:t>
      </w:r>
      <w:r w:rsidR="008E7208" w:rsidRPr="00AD53C0">
        <w:rPr>
          <w:rFonts w:ascii="Times New Roman" w:hAnsi="Times New Roman"/>
          <w:sz w:val="24"/>
          <w:szCs w:val="24"/>
          <w:lang w:val="it-IT"/>
        </w:rPr>
        <w:t xml:space="preserve"> segnala una chiara inversione di tendenza</w:t>
      </w:r>
      <w:r w:rsidR="001D69A9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605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D69A9" w:rsidRPr="00E97A24">
        <w:rPr>
          <w:rFonts w:ascii="Times New Roman" w:hAnsi="Times New Roman"/>
          <w:sz w:val="24"/>
          <w:szCs w:val="24"/>
          <w:lang w:val="it-IT"/>
        </w:rPr>
        <w:t xml:space="preserve">La dinamica è largamente superiore a quella del </w:t>
      </w:r>
      <w:proofErr w:type="spellStart"/>
      <w:r w:rsidR="001D69A9" w:rsidRPr="00E97A24">
        <w:rPr>
          <w:rFonts w:ascii="Times New Roman" w:hAnsi="Times New Roman"/>
          <w:sz w:val="24"/>
          <w:szCs w:val="24"/>
          <w:lang w:val="it-IT"/>
        </w:rPr>
        <w:t>Pil</w:t>
      </w:r>
      <w:proofErr w:type="spellEnd"/>
      <w:r w:rsidR="001D69A9" w:rsidRPr="00E97A24">
        <w:rPr>
          <w:rFonts w:ascii="Times New Roman" w:hAnsi="Times New Roman"/>
          <w:sz w:val="24"/>
          <w:szCs w:val="24"/>
          <w:lang w:val="it-IT"/>
        </w:rPr>
        <w:t xml:space="preserve"> del Paese nello stesso periodo (+8,5%) e tutti gli indicatori puntano ad un dato positivo anche nell’anno appena concluso.</w:t>
      </w:r>
    </w:p>
    <w:p w14:paraId="0DF3C0D5" w14:textId="77777777" w:rsidR="001D69A9" w:rsidRDefault="001D69A9" w:rsidP="001D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CB4864E" w14:textId="56FA02C9" w:rsidR="00D709CC" w:rsidRDefault="002904DB" w:rsidP="00A92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“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Consegno alla </w:t>
      </w:r>
      <w:r w:rsidR="00D709CC" w:rsidRPr="00C13871">
        <w:rPr>
          <w:rFonts w:ascii="Times New Roman" w:hAnsi="Times New Roman"/>
          <w:sz w:val="24"/>
          <w:szCs w:val="24"/>
          <w:lang w:val="it-IT"/>
        </w:rPr>
        <w:t>prossima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A73E4">
        <w:rPr>
          <w:rFonts w:ascii="Times New Roman" w:hAnsi="Times New Roman"/>
          <w:sz w:val="24"/>
          <w:szCs w:val="24"/>
          <w:lang w:val="it-IT"/>
        </w:rPr>
        <w:t>gestione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05264">
        <w:rPr>
          <w:rFonts w:ascii="Times New Roman" w:hAnsi="Times New Roman"/>
          <w:sz w:val="24"/>
          <w:szCs w:val="24"/>
          <w:lang w:val="it-IT"/>
        </w:rPr>
        <w:t xml:space="preserve">– dichiara il Presidente Giuseppe Santoro - 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un risultato di bilancio mai raggiunto </w:t>
      </w:r>
      <w:r w:rsidR="00605264">
        <w:rPr>
          <w:rFonts w:ascii="Times New Roman" w:hAnsi="Times New Roman"/>
          <w:sz w:val="24"/>
          <w:szCs w:val="24"/>
          <w:lang w:val="it-IT"/>
        </w:rPr>
        <w:t>prima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, nella consapevolezza che i sacrifici fatti sino ad </w:t>
      </w:r>
      <w:r w:rsidR="00D709CC" w:rsidRPr="00C13871">
        <w:rPr>
          <w:rFonts w:ascii="Times New Roman" w:hAnsi="Times New Roman"/>
          <w:sz w:val="24"/>
          <w:szCs w:val="24"/>
          <w:lang w:val="it-IT"/>
        </w:rPr>
        <w:t>oggi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 possono essere </w:t>
      </w:r>
      <w:r w:rsidR="00C13871">
        <w:rPr>
          <w:rFonts w:ascii="Times New Roman" w:hAnsi="Times New Roman"/>
          <w:sz w:val="24"/>
          <w:szCs w:val="24"/>
          <w:lang w:val="it-IT"/>
        </w:rPr>
        <w:t>messi a rischio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90F61">
        <w:rPr>
          <w:rFonts w:ascii="Times New Roman" w:hAnsi="Times New Roman"/>
          <w:sz w:val="24"/>
          <w:szCs w:val="24"/>
          <w:lang w:val="it-IT"/>
        </w:rPr>
        <w:t>dai gravissimi effetti de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lla pandemia </w:t>
      </w:r>
      <w:r w:rsidR="00C90F61">
        <w:rPr>
          <w:rFonts w:ascii="Times New Roman" w:hAnsi="Times New Roman"/>
          <w:sz w:val="24"/>
          <w:szCs w:val="24"/>
          <w:lang w:val="it-IT"/>
        </w:rPr>
        <w:t>di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 questi </w:t>
      </w:r>
      <w:r w:rsidR="00D709CC" w:rsidRPr="00C13871">
        <w:rPr>
          <w:rFonts w:ascii="Times New Roman" w:hAnsi="Times New Roman"/>
          <w:sz w:val="24"/>
          <w:szCs w:val="24"/>
          <w:lang w:val="it-IT"/>
        </w:rPr>
        <w:t>ultimi mesi.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90F61">
        <w:rPr>
          <w:rFonts w:ascii="Times New Roman" w:hAnsi="Times New Roman"/>
          <w:sz w:val="24"/>
          <w:szCs w:val="24"/>
          <w:lang w:val="it-IT"/>
        </w:rPr>
        <w:t>A</w:t>
      </w:r>
      <w:r w:rsidR="009A4AB3">
        <w:rPr>
          <w:rFonts w:ascii="Times New Roman" w:hAnsi="Times New Roman"/>
          <w:sz w:val="24"/>
          <w:szCs w:val="24"/>
          <w:lang w:val="it-IT"/>
        </w:rPr>
        <w:t xml:space="preserve">lle generazioni </w:t>
      </w:r>
      <w:r w:rsidR="009A4AB3" w:rsidRPr="00C13871">
        <w:rPr>
          <w:rFonts w:ascii="Times New Roman" w:hAnsi="Times New Roman"/>
          <w:sz w:val="24"/>
          <w:szCs w:val="24"/>
          <w:lang w:val="it-IT"/>
        </w:rPr>
        <w:t>future</w:t>
      </w:r>
      <w:r w:rsidR="00C90F6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13871">
        <w:rPr>
          <w:rFonts w:ascii="Times New Roman" w:hAnsi="Times New Roman"/>
          <w:sz w:val="24"/>
          <w:szCs w:val="24"/>
          <w:lang w:val="it-IT"/>
        </w:rPr>
        <w:t>-</w:t>
      </w:r>
      <w:r w:rsidR="00605264">
        <w:rPr>
          <w:rFonts w:ascii="Times New Roman" w:hAnsi="Times New Roman"/>
          <w:sz w:val="24"/>
          <w:szCs w:val="24"/>
          <w:lang w:val="it-IT"/>
        </w:rPr>
        <w:t xml:space="preserve"> prosegue Santoro - </w:t>
      </w:r>
      <w:r w:rsidR="00C90F61">
        <w:rPr>
          <w:rFonts w:ascii="Times New Roman" w:hAnsi="Times New Roman"/>
          <w:sz w:val="24"/>
          <w:szCs w:val="24"/>
          <w:lang w:val="it-IT"/>
        </w:rPr>
        <w:t>spetterà</w:t>
      </w:r>
      <w:r w:rsidR="009A4AB3">
        <w:rPr>
          <w:rFonts w:ascii="Times New Roman" w:hAnsi="Times New Roman"/>
          <w:sz w:val="24"/>
          <w:szCs w:val="24"/>
          <w:lang w:val="it-IT"/>
        </w:rPr>
        <w:t xml:space="preserve"> l’onore e l’onere di proseguire su un percorso di rigore</w:t>
      </w:r>
      <w:r w:rsidR="009142FD">
        <w:rPr>
          <w:rFonts w:ascii="Times New Roman" w:hAnsi="Times New Roman"/>
          <w:sz w:val="24"/>
          <w:szCs w:val="24"/>
          <w:lang w:val="it-IT"/>
        </w:rPr>
        <w:t xml:space="preserve">, trasparenza ed unità che ha contraddistinto questa </w:t>
      </w:r>
      <w:r w:rsidR="000A73E4">
        <w:rPr>
          <w:rFonts w:ascii="Times New Roman" w:hAnsi="Times New Roman"/>
          <w:sz w:val="24"/>
          <w:szCs w:val="24"/>
          <w:lang w:val="it-IT"/>
        </w:rPr>
        <w:t>gestione</w:t>
      </w:r>
      <w:r w:rsidR="009142FD">
        <w:rPr>
          <w:rFonts w:ascii="Times New Roman" w:hAnsi="Times New Roman"/>
          <w:sz w:val="24"/>
          <w:szCs w:val="24"/>
          <w:lang w:val="it-IT"/>
        </w:rPr>
        <w:t>.</w:t>
      </w:r>
      <w:r w:rsidR="00C90F6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142FD">
        <w:rPr>
          <w:rFonts w:ascii="Times New Roman" w:hAnsi="Times New Roman"/>
          <w:sz w:val="24"/>
          <w:szCs w:val="24"/>
          <w:lang w:val="it-IT"/>
        </w:rPr>
        <w:t xml:space="preserve">Guardiamo con </w:t>
      </w:r>
      <w:r w:rsidR="00C90F61">
        <w:rPr>
          <w:rFonts w:ascii="Times New Roman" w:hAnsi="Times New Roman"/>
          <w:sz w:val="24"/>
          <w:szCs w:val="24"/>
          <w:lang w:val="it-IT"/>
        </w:rPr>
        <w:t xml:space="preserve">estrema </w:t>
      </w:r>
      <w:r w:rsidR="009142FD">
        <w:rPr>
          <w:rFonts w:ascii="Times New Roman" w:hAnsi="Times New Roman"/>
          <w:sz w:val="24"/>
          <w:szCs w:val="24"/>
          <w:lang w:val="it-IT"/>
        </w:rPr>
        <w:t>attenzione</w:t>
      </w:r>
      <w:r w:rsidR="00C90F61">
        <w:rPr>
          <w:rFonts w:ascii="Times New Roman" w:hAnsi="Times New Roman"/>
          <w:sz w:val="24"/>
          <w:szCs w:val="24"/>
          <w:lang w:val="it-IT"/>
        </w:rPr>
        <w:t xml:space="preserve"> e</w:t>
      </w:r>
      <w:r w:rsidR="009142FD">
        <w:rPr>
          <w:rFonts w:ascii="Times New Roman" w:hAnsi="Times New Roman"/>
          <w:sz w:val="24"/>
          <w:szCs w:val="24"/>
          <w:lang w:val="it-IT"/>
        </w:rPr>
        <w:t xml:space="preserve"> fiducia </w:t>
      </w:r>
      <w:r w:rsidR="00C13871">
        <w:rPr>
          <w:rFonts w:ascii="Times New Roman" w:hAnsi="Times New Roman"/>
          <w:sz w:val="24"/>
          <w:szCs w:val="24"/>
          <w:lang w:val="it-IT"/>
        </w:rPr>
        <w:t>-</w:t>
      </w:r>
      <w:r w:rsidR="00605264">
        <w:rPr>
          <w:rFonts w:ascii="Times New Roman" w:hAnsi="Times New Roman"/>
          <w:sz w:val="24"/>
          <w:szCs w:val="24"/>
          <w:lang w:val="it-IT"/>
        </w:rPr>
        <w:t xml:space="preserve"> conclude il presidente - </w:t>
      </w:r>
      <w:r w:rsidR="002C4481">
        <w:rPr>
          <w:rFonts w:ascii="Times New Roman" w:hAnsi="Times New Roman"/>
          <w:sz w:val="24"/>
          <w:szCs w:val="24"/>
          <w:lang w:val="it-IT"/>
        </w:rPr>
        <w:t>alle</w:t>
      </w:r>
      <w:r w:rsidR="009142FD">
        <w:rPr>
          <w:rFonts w:ascii="Times New Roman" w:hAnsi="Times New Roman"/>
          <w:sz w:val="24"/>
          <w:szCs w:val="24"/>
          <w:lang w:val="it-IT"/>
        </w:rPr>
        <w:t xml:space="preserve"> scelte che il Governo </w:t>
      </w:r>
      <w:r w:rsidR="00C90F61">
        <w:rPr>
          <w:rFonts w:ascii="Times New Roman" w:hAnsi="Times New Roman"/>
          <w:sz w:val="24"/>
          <w:szCs w:val="24"/>
          <w:lang w:val="it-IT"/>
        </w:rPr>
        <w:t>adotterà</w:t>
      </w:r>
      <w:r w:rsidR="009142FD">
        <w:rPr>
          <w:rFonts w:ascii="Times New Roman" w:hAnsi="Times New Roman"/>
          <w:sz w:val="24"/>
          <w:szCs w:val="24"/>
          <w:lang w:val="it-IT"/>
        </w:rPr>
        <w:t xml:space="preserve"> per traghettare il Paese in una ripresa </w:t>
      </w:r>
      <w:r w:rsidR="002A50DD">
        <w:rPr>
          <w:rFonts w:ascii="Times New Roman" w:hAnsi="Times New Roman"/>
          <w:sz w:val="24"/>
          <w:szCs w:val="24"/>
          <w:lang w:val="it-IT"/>
        </w:rPr>
        <w:t>rapida e concreta, capace di riportare l’Italia ai livelli raggiunti</w:t>
      </w:r>
      <w:r w:rsidR="00C90F61">
        <w:rPr>
          <w:rFonts w:ascii="Times New Roman" w:hAnsi="Times New Roman"/>
          <w:sz w:val="24"/>
          <w:szCs w:val="24"/>
          <w:lang w:val="it-IT"/>
        </w:rPr>
        <w:t>,</w:t>
      </w:r>
      <w:r w:rsidR="002A50DD">
        <w:rPr>
          <w:rFonts w:ascii="Times New Roman" w:hAnsi="Times New Roman"/>
          <w:sz w:val="24"/>
          <w:szCs w:val="24"/>
          <w:lang w:val="it-IT"/>
        </w:rPr>
        <w:t xml:space="preserve"> se</w:t>
      </w:r>
      <w:r w:rsidR="00530F63">
        <w:rPr>
          <w:rFonts w:ascii="Times New Roman" w:hAnsi="Times New Roman"/>
          <w:sz w:val="24"/>
          <w:szCs w:val="24"/>
          <w:lang w:val="it-IT"/>
        </w:rPr>
        <w:t>p</w:t>
      </w:r>
      <w:r w:rsidR="002A50DD">
        <w:rPr>
          <w:rFonts w:ascii="Times New Roman" w:hAnsi="Times New Roman"/>
          <w:sz w:val="24"/>
          <w:szCs w:val="24"/>
          <w:lang w:val="it-IT"/>
        </w:rPr>
        <w:t>pur con fatica</w:t>
      </w:r>
      <w:r w:rsidR="00C90F61">
        <w:rPr>
          <w:rFonts w:ascii="Times New Roman" w:hAnsi="Times New Roman"/>
          <w:sz w:val="24"/>
          <w:szCs w:val="24"/>
          <w:lang w:val="it-IT"/>
        </w:rPr>
        <w:t>,</w:t>
      </w:r>
      <w:r w:rsidR="002A50DD">
        <w:rPr>
          <w:rFonts w:ascii="Times New Roman" w:hAnsi="Times New Roman"/>
          <w:sz w:val="24"/>
          <w:szCs w:val="24"/>
          <w:lang w:val="it-IT"/>
        </w:rPr>
        <w:t xml:space="preserve"> nel 2019”.</w:t>
      </w:r>
    </w:p>
    <w:p w14:paraId="14914464" w14:textId="77777777" w:rsidR="006D0522" w:rsidRPr="00D83283" w:rsidRDefault="006D0522" w:rsidP="00A92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3F972F1" w14:textId="77777777" w:rsidR="006D0522" w:rsidRPr="00D83283" w:rsidRDefault="006D0522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3BB4D63" w14:textId="739CE97C" w:rsidR="00256196" w:rsidRDefault="00A71A16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9E463F">
        <w:rPr>
          <w:rFonts w:ascii="Times New Roman" w:hAnsi="Times New Roman"/>
          <w:sz w:val="24"/>
          <w:szCs w:val="24"/>
          <w:lang w:val="it-IT"/>
        </w:rPr>
        <w:t xml:space="preserve">12 </w:t>
      </w:r>
      <w:r w:rsidR="00505C49">
        <w:rPr>
          <w:rFonts w:ascii="Times New Roman" w:hAnsi="Times New Roman"/>
          <w:sz w:val="24"/>
          <w:szCs w:val="24"/>
          <w:lang w:val="it-IT"/>
        </w:rPr>
        <w:t>maggio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5C49">
        <w:rPr>
          <w:rFonts w:ascii="Times New Roman" w:hAnsi="Times New Roman"/>
          <w:sz w:val="24"/>
          <w:szCs w:val="24"/>
          <w:lang w:val="it-IT"/>
        </w:rPr>
        <w:t>2020</w:t>
      </w:r>
    </w:p>
    <w:sectPr w:rsidR="00256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F60E" w14:textId="77777777" w:rsidR="00570008" w:rsidRDefault="00570008">
      <w:pPr>
        <w:spacing w:after="0" w:line="240" w:lineRule="auto"/>
      </w:pPr>
      <w:r>
        <w:separator/>
      </w:r>
    </w:p>
  </w:endnote>
  <w:endnote w:type="continuationSeparator" w:id="0">
    <w:p w14:paraId="52FC5DAE" w14:textId="77777777" w:rsidR="00570008" w:rsidRDefault="0057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3F408" w14:textId="77777777" w:rsidR="00BE1727" w:rsidRDefault="00BE17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8974" w14:textId="6BB25F28"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Inarcassa - Ufficio Comunicazione e Relazioni Esterne </w:t>
    </w:r>
    <w:r>
      <w:rPr>
        <w:lang w:val="it-IT"/>
      </w:rPr>
      <w:br/>
      <w:t>Resp</w:t>
    </w:r>
    <w:r w:rsidR="00BE1727">
      <w:rPr>
        <w:lang w:val="it-IT"/>
      </w:rPr>
      <w:t xml:space="preserve">onsabile: Silvia </w:t>
    </w:r>
    <w:proofErr w:type="spellStart"/>
    <w:proofErr w:type="gramStart"/>
    <w:r w:rsidR="00BE1727">
      <w:rPr>
        <w:lang w:val="it-IT"/>
      </w:rPr>
      <w:t>Pellicciari</w:t>
    </w:r>
    <w:proofErr w:type="spellEnd"/>
    <w:r w:rsidR="00BE1727">
      <w:rPr>
        <w:lang w:val="it-IT"/>
      </w:rPr>
      <w:t xml:space="preserve">  </w:t>
    </w:r>
    <w:bookmarkStart w:id="0" w:name="_GoBack"/>
    <w:bookmarkEnd w:id="0"/>
    <w:r>
      <w:rPr>
        <w:lang w:val="it-IT"/>
      </w:rPr>
      <w:t>-</w:t>
    </w:r>
    <w:proofErr w:type="gramEnd"/>
    <w:r>
      <w:rPr>
        <w:lang w:val="it-IT"/>
      </w:rPr>
      <w:t xml:space="preserve"> ufficiostampa@inarcassa.it</w:t>
    </w:r>
  </w:p>
  <w:p w14:paraId="4278EF4C" w14:textId="77777777" w:rsidR="00D825A1" w:rsidRDefault="00D825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0B6AA" w14:textId="77777777" w:rsidR="00BE1727" w:rsidRDefault="00BE17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7BEEB" w14:textId="77777777" w:rsidR="00570008" w:rsidRDefault="00570008">
      <w:pPr>
        <w:spacing w:after="0" w:line="240" w:lineRule="auto"/>
      </w:pPr>
      <w:r>
        <w:separator/>
      </w:r>
    </w:p>
  </w:footnote>
  <w:footnote w:type="continuationSeparator" w:id="0">
    <w:p w14:paraId="08841D0D" w14:textId="77777777" w:rsidR="00570008" w:rsidRDefault="0057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1AF0D" w14:textId="77777777" w:rsidR="00BE1727" w:rsidRDefault="00BE17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A9A6" w14:textId="77777777" w:rsidR="00BE1727" w:rsidRDefault="00BE17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8019" w14:textId="77777777" w:rsidR="00BE1727" w:rsidRDefault="00BE17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12F6E"/>
    <w:rsid w:val="00042426"/>
    <w:rsid w:val="00070523"/>
    <w:rsid w:val="0009216C"/>
    <w:rsid w:val="0009251A"/>
    <w:rsid w:val="000A4E83"/>
    <w:rsid w:val="000A73E4"/>
    <w:rsid w:val="000D66FC"/>
    <w:rsid w:val="00104A2F"/>
    <w:rsid w:val="001222E8"/>
    <w:rsid w:val="001377DD"/>
    <w:rsid w:val="001737FF"/>
    <w:rsid w:val="001A6AEC"/>
    <w:rsid w:val="001A725D"/>
    <w:rsid w:val="001D69A9"/>
    <w:rsid w:val="001D7009"/>
    <w:rsid w:val="001D771C"/>
    <w:rsid w:val="001F34CF"/>
    <w:rsid w:val="00206E0C"/>
    <w:rsid w:val="00240D24"/>
    <w:rsid w:val="002521A4"/>
    <w:rsid w:val="00256196"/>
    <w:rsid w:val="002904DB"/>
    <w:rsid w:val="002A50DD"/>
    <w:rsid w:val="002C4481"/>
    <w:rsid w:val="002D5E34"/>
    <w:rsid w:val="002E2504"/>
    <w:rsid w:val="002E2DCF"/>
    <w:rsid w:val="002E3483"/>
    <w:rsid w:val="00301D82"/>
    <w:rsid w:val="00333817"/>
    <w:rsid w:val="003551C5"/>
    <w:rsid w:val="003655A5"/>
    <w:rsid w:val="00371C68"/>
    <w:rsid w:val="004076E3"/>
    <w:rsid w:val="00462177"/>
    <w:rsid w:val="00466B96"/>
    <w:rsid w:val="004818C3"/>
    <w:rsid w:val="004B13C3"/>
    <w:rsid w:val="004D3E89"/>
    <w:rsid w:val="004D77FD"/>
    <w:rsid w:val="004E6C71"/>
    <w:rsid w:val="00505C49"/>
    <w:rsid w:val="00527E0D"/>
    <w:rsid w:val="00530F57"/>
    <w:rsid w:val="00530F63"/>
    <w:rsid w:val="00544D7F"/>
    <w:rsid w:val="00553B67"/>
    <w:rsid w:val="00557DA8"/>
    <w:rsid w:val="005623EB"/>
    <w:rsid w:val="00570008"/>
    <w:rsid w:val="005736FD"/>
    <w:rsid w:val="005C0ED4"/>
    <w:rsid w:val="00605264"/>
    <w:rsid w:val="00637DA6"/>
    <w:rsid w:val="00655AB4"/>
    <w:rsid w:val="00657834"/>
    <w:rsid w:val="006A4A84"/>
    <w:rsid w:val="006D0522"/>
    <w:rsid w:val="006D2957"/>
    <w:rsid w:val="006D5F37"/>
    <w:rsid w:val="006F41FB"/>
    <w:rsid w:val="00713E7C"/>
    <w:rsid w:val="00755F04"/>
    <w:rsid w:val="00775E30"/>
    <w:rsid w:val="00785E20"/>
    <w:rsid w:val="007B6082"/>
    <w:rsid w:val="007D6780"/>
    <w:rsid w:val="007F5940"/>
    <w:rsid w:val="0081338D"/>
    <w:rsid w:val="00827480"/>
    <w:rsid w:val="00842727"/>
    <w:rsid w:val="00845F8D"/>
    <w:rsid w:val="0086153A"/>
    <w:rsid w:val="008632F6"/>
    <w:rsid w:val="008765B0"/>
    <w:rsid w:val="008871BA"/>
    <w:rsid w:val="008A6C0E"/>
    <w:rsid w:val="008E681A"/>
    <w:rsid w:val="008E7208"/>
    <w:rsid w:val="00900ECB"/>
    <w:rsid w:val="009105BE"/>
    <w:rsid w:val="009142FD"/>
    <w:rsid w:val="00922783"/>
    <w:rsid w:val="00937635"/>
    <w:rsid w:val="00953728"/>
    <w:rsid w:val="00954F4B"/>
    <w:rsid w:val="0097145E"/>
    <w:rsid w:val="00987F0C"/>
    <w:rsid w:val="009A1F1E"/>
    <w:rsid w:val="009A4AB3"/>
    <w:rsid w:val="009B1325"/>
    <w:rsid w:val="009E463F"/>
    <w:rsid w:val="00A15970"/>
    <w:rsid w:val="00A3139D"/>
    <w:rsid w:val="00A50971"/>
    <w:rsid w:val="00A67DD9"/>
    <w:rsid w:val="00A71A16"/>
    <w:rsid w:val="00A92448"/>
    <w:rsid w:val="00AC2935"/>
    <w:rsid w:val="00AD0BCB"/>
    <w:rsid w:val="00AD53C0"/>
    <w:rsid w:val="00AD7AA1"/>
    <w:rsid w:val="00AF7B11"/>
    <w:rsid w:val="00B250D1"/>
    <w:rsid w:val="00B43323"/>
    <w:rsid w:val="00B47334"/>
    <w:rsid w:val="00B61464"/>
    <w:rsid w:val="00B9432A"/>
    <w:rsid w:val="00B97C3A"/>
    <w:rsid w:val="00BE1727"/>
    <w:rsid w:val="00BF7DB2"/>
    <w:rsid w:val="00C13871"/>
    <w:rsid w:val="00C17F80"/>
    <w:rsid w:val="00C22E7A"/>
    <w:rsid w:val="00C4066A"/>
    <w:rsid w:val="00C52270"/>
    <w:rsid w:val="00C90F61"/>
    <w:rsid w:val="00CD3D92"/>
    <w:rsid w:val="00CE463D"/>
    <w:rsid w:val="00CF7C5A"/>
    <w:rsid w:val="00D709CC"/>
    <w:rsid w:val="00D75EAE"/>
    <w:rsid w:val="00D825A1"/>
    <w:rsid w:val="00D83283"/>
    <w:rsid w:val="00DA4280"/>
    <w:rsid w:val="00DA5863"/>
    <w:rsid w:val="00DC515F"/>
    <w:rsid w:val="00DD418E"/>
    <w:rsid w:val="00E05482"/>
    <w:rsid w:val="00E32D2B"/>
    <w:rsid w:val="00E45372"/>
    <w:rsid w:val="00E70424"/>
    <w:rsid w:val="00E97A24"/>
    <w:rsid w:val="00EA5084"/>
    <w:rsid w:val="00EB141E"/>
    <w:rsid w:val="00EC3BDE"/>
    <w:rsid w:val="00EC5787"/>
    <w:rsid w:val="00EC5E3E"/>
    <w:rsid w:val="00EE01A4"/>
    <w:rsid w:val="00EE4B08"/>
    <w:rsid w:val="00EE55FD"/>
    <w:rsid w:val="00EF5BFD"/>
    <w:rsid w:val="00F013FE"/>
    <w:rsid w:val="00F13E7C"/>
    <w:rsid w:val="00F34E70"/>
    <w:rsid w:val="00F86262"/>
    <w:rsid w:val="00FC4554"/>
    <w:rsid w:val="00FD2E37"/>
    <w:rsid w:val="00FE304E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C8D89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4</cp:revision>
  <cp:lastPrinted>2019-04-16T13:44:00Z</cp:lastPrinted>
  <dcterms:created xsi:type="dcterms:W3CDTF">2020-05-12T09:31:00Z</dcterms:created>
  <dcterms:modified xsi:type="dcterms:W3CDTF">2020-05-12T10:35:00Z</dcterms:modified>
</cp:coreProperties>
</file>